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6" w:rsidRPr="00D65F46" w:rsidRDefault="008533E6" w:rsidP="00D65F46">
      <w:pPr>
        <w:pStyle w:val="Default"/>
        <w:pageBreakBefore/>
        <w:spacing w:line="360" w:lineRule="auto"/>
        <w:jc w:val="center"/>
        <w:rPr>
          <w:rFonts w:ascii="Arial" w:hAnsi="Arial" w:cs="Arial"/>
        </w:rPr>
      </w:pPr>
      <w:r w:rsidRPr="00D65F46">
        <w:rPr>
          <w:rFonts w:ascii="Arial" w:hAnsi="Arial" w:cs="Arial"/>
          <w:i/>
          <w:iCs/>
        </w:rPr>
        <w:t>Załącznik nr 4</w:t>
      </w:r>
    </w:p>
    <w:p w:rsidR="008533E6" w:rsidRPr="00D65F46" w:rsidRDefault="008533E6" w:rsidP="00D65F46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65F46">
        <w:rPr>
          <w:rFonts w:ascii="Arial" w:hAnsi="Arial" w:cs="Arial"/>
          <w:b/>
          <w:bCs/>
          <w:sz w:val="24"/>
          <w:szCs w:val="24"/>
        </w:rPr>
        <w:t xml:space="preserve">UMOWA NA DOSTAWĘ SPRZĘTU W </w:t>
      </w:r>
      <w:r w:rsidRPr="00D65F46">
        <w:rPr>
          <w:rFonts w:ascii="Arial" w:hAnsi="Arial" w:cs="Arial"/>
          <w:b/>
          <w:bCs/>
          <w:i/>
          <w:iCs/>
          <w:sz w:val="24"/>
          <w:szCs w:val="24"/>
        </w:rPr>
        <w:t>ZAPYTANIU O CENĘ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Umowa - </w:t>
      </w:r>
      <w:r w:rsidR="00D65F46" w:rsidRPr="00D65F46">
        <w:rPr>
          <w:rFonts w:ascii="Arial" w:hAnsi="Arial" w:cs="Arial"/>
          <w:sz w:val="24"/>
          <w:szCs w:val="24"/>
        </w:rPr>
        <w:t>Projekt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zawarta w Polanowie w dniu ……………..2020 roku pomiędzy Zespołem Szkół Publicznych w Polanowie, ul. Gradowe Wzgórze 5, 76-010 Polanów, zwanym dalej „Zamawiającym”, reprezentowanym przez Dyrektora – Aleksandrę Kalinowską a ………………………………………………………………………………………………</w:t>
      </w:r>
      <w:r w:rsidR="00D65F46">
        <w:rPr>
          <w:rFonts w:ascii="Arial" w:hAnsi="Arial" w:cs="Arial"/>
          <w:sz w:val="24"/>
          <w:szCs w:val="24"/>
        </w:rPr>
        <w:t>…..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z siedzibą ………………………………………………………………………………………</w:t>
      </w:r>
      <w:r w:rsidR="00D65F46">
        <w:rPr>
          <w:rFonts w:ascii="Arial" w:hAnsi="Arial" w:cs="Arial"/>
          <w:sz w:val="24"/>
          <w:szCs w:val="24"/>
        </w:rPr>
        <w:t>…………..</w:t>
      </w:r>
      <w:r w:rsidRPr="00D65F46">
        <w:rPr>
          <w:rFonts w:ascii="Arial" w:hAnsi="Arial" w:cs="Arial"/>
          <w:sz w:val="24"/>
          <w:szCs w:val="24"/>
        </w:rPr>
        <w:t xml:space="preserve">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NIP: ………………………………, REGON ………………………</w:t>
      </w:r>
      <w:r w:rsidR="00D65F46">
        <w:rPr>
          <w:rFonts w:ascii="Arial" w:hAnsi="Arial" w:cs="Arial"/>
          <w:sz w:val="24"/>
          <w:szCs w:val="24"/>
        </w:rPr>
        <w:t>………………………..</w:t>
      </w:r>
      <w:r w:rsidRPr="00D65F46">
        <w:rPr>
          <w:rFonts w:ascii="Arial" w:hAnsi="Arial" w:cs="Arial"/>
          <w:sz w:val="24"/>
          <w:szCs w:val="24"/>
        </w:rPr>
        <w:t xml:space="preserve">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zwanym w dalszej części umowy „Wykonawcą”, reprezentowanym przez: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 ………………………………………………………………………………………………..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1</w:t>
      </w:r>
    </w:p>
    <w:p w:rsidR="00DA4EC0" w:rsidRPr="002374B0" w:rsidRDefault="008533E6" w:rsidP="00DA4EC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65F46">
        <w:rPr>
          <w:rFonts w:ascii="Arial" w:hAnsi="Arial" w:cs="Arial"/>
        </w:rPr>
        <w:t>1.Na podstawie art. 4 pkt. 8 ustawy z dnia 29 stycznia 2004 r. Prawo zamówień publicznych Dz.U.2019 poz.1843 z dnia 2019.09.27) Zamawiający powierza, a Wykonawca zobowiązuj</w:t>
      </w:r>
      <w:r w:rsidR="00DA4EC0">
        <w:rPr>
          <w:rFonts w:ascii="Arial" w:hAnsi="Arial" w:cs="Arial"/>
        </w:rPr>
        <w:t xml:space="preserve">e się do wykonania zamówienia </w:t>
      </w:r>
      <w:r w:rsidRPr="00D65F46">
        <w:rPr>
          <w:rFonts w:ascii="Arial" w:hAnsi="Arial" w:cs="Arial"/>
        </w:rPr>
        <w:t xml:space="preserve"> </w:t>
      </w:r>
      <w:r w:rsidR="00DA4EC0" w:rsidRPr="002374B0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 dostawę sprzętu  w ramach realizacji Rządowego programu rozwijania szkolnej infrastruktury oraz kompetencji uczniów i nauczycieli w zakresie technologii informacyjno-komunikacyjnych na lata 2020-2024 „Aktywna tablica” zgodnego z Rozporządzeniem rady Ministrów z dnia 13 października 2020r.</w:t>
      </w:r>
      <w:r w:rsidR="00DA4EC0" w:rsidRPr="002374B0">
        <w:rPr>
          <w:sz w:val="24"/>
          <w:szCs w:val="24"/>
        </w:rPr>
        <w:t xml:space="preserve"> </w:t>
      </w:r>
      <w:r w:rsidR="00DA4EC0" w:rsidRPr="002374B0">
        <w:rPr>
          <w:rFonts w:ascii="Arial" w:hAnsi="Arial" w:cs="Arial"/>
          <w:b/>
          <w:sz w:val="24"/>
          <w:szCs w:val="24"/>
        </w:rPr>
        <w:t>w sprawie szczegółowych warunków, form i trybu realizacji Rządowego programu rozwijania szkolnej infrastruktury oraz kompetencji uczniów i nauczycieli w zakresie technologii informacyjno-komunikacyjnych na lata 2020–2024 – „Aktywna tablica”</w:t>
      </w:r>
    </w:p>
    <w:p w:rsidR="008533E6" w:rsidRDefault="008533E6" w:rsidP="00D65F46">
      <w:pPr>
        <w:pStyle w:val="Default"/>
        <w:spacing w:line="360" w:lineRule="auto"/>
        <w:jc w:val="both"/>
        <w:rPr>
          <w:rFonts w:ascii="Arial" w:hAnsi="Arial" w:cs="Arial"/>
        </w:rPr>
      </w:pPr>
      <w:r w:rsidRPr="00D65F46">
        <w:rPr>
          <w:rFonts w:ascii="Arial" w:hAnsi="Arial" w:cs="Arial"/>
        </w:rPr>
        <w:t xml:space="preserve">2. Przedmiot zamówienia opisany w </w:t>
      </w:r>
      <w:r w:rsidRPr="00D65F46">
        <w:rPr>
          <w:rFonts w:ascii="Arial" w:hAnsi="Arial" w:cs="Arial"/>
          <w:b/>
          <w:bCs/>
        </w:rPr>
        <w:t>załączniku nr 1</w:t>
      </w:r>
      <w:r w:rsidRPr="00D65F46">
        <w:rPr>
          <w:rFonts w:ascii="Arial" w:hAnsi="Arial" w:cs="Arial"/>
        </w:rPr>
        <w:t xml:space="preserve"> jest dostarczony</w:t>
      </w:r>
      <w:r w:rsidR="00D65F46">
        <w:rPr>
          <w:rFonts w:ascii="Arial" w:hAnsi="Arial" w:cs="Arial"/>
        </w:rPr>
        <w:t xml:space="preserve"> przez Wykonawcę </w:t>
      </w:r>
      <w:r w:rsidRPr="00D65F46">
        <w:rPr>
          <w:rFonts w:ascii="Arial" w:hAnsi="Arial" w:cs="Arial"/>
        </w:rPr>
        <w:t xml:space="preserve"> zgodnie z wymaganiami opisanymi w zapytaniu o cenę. </w:t>
      </w:r>
    </w:p>
    <w:p w:rsidR="006521BB" w:rsidRPr="00D65F46" w:rsidRDefault="006521BB" w:rsidP="00D65F4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2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1. Dostawę o której mowa w §</w:t>
      </w:r>
      <w:r w:rsidR="00DA4EC0">
        <w:rPr>
          <w:rFonts w:ascii="Arial" w:hAnsi="Arial" w:cs="Arial"/>
          <w:sz w:val="24"/>
          <w:szCs w:val="24"/>
        </w:rPr>
        <w:t xml:space="preserve"> 1 należy zrealizować do dnia 29.12</w:t>
      </w:r>
      <w:r w:rsidRPr="00D65F46">
        <w:rPr>
          <w:rFonts w:ascii="Arial" w:hAnsi="Arial" w:cs="Arial"/>
          <w:sz w:val="24"/>
          <w:szCs w:val="24"/>
        </w:rPr>
        <w:t xml:space="preserve">.2020 r., do godz.12.00.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2. O terminie dostawy Wykonawca poinformuje Zamawiającego z 2 – dniowym wyprzedzeniem.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3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lastRenderedPageBreak/>
        <w:t xml:space="preserve">1. Za przedmiot umowy Zamawiający zapłaci Wykonawcy wynagrodzenie w wysokości ………………………… zł brutto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Słownie: ……………………………………</w:t>
      </w:r>
      <w:r w:rsidR="00D65F46">
        <w:rPr>
          <w:rFonts w:ascii="Arial" w:hAnsi="Arial" w:cs="Arial"/>
          <w:sz w:val="24"/>
          <w:szCs w:val="24"/>
        </w:rPr>
        <w:t>………</w:t>
      </w:r>
      <w:r w:rsidRPr="00D65F46">
        <w:rPr>
          <w:rFonts w:ascii="Arial" w:hAnsi="Arial" w:cs="Arial"/>
          <w:sz w:val="24"/>
          <w:szCs w:val="24"/>
        </w:rPr>
        <w:t xml:space="preserve">…………………………………………………...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2. Wynagrodzenie powyższe jest ostateczne. Wykonawcy nie przysługuje żadne inne roszczenie o dodatkowe wynagrodzenie nieprzewidziane w umowie, ani roszczenie o zwrot kosztów poniesionych w związku z wykonaniem umowy.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3. Wykonawca oświadcza, że dokonał całościowej wyceny przedmiotu zamówienia na własną odpowiedzialność i ryzyko w oparciu o załączony szczegółowy wykaz sprzętu – </w:t>
      </w:r>
      <w:r w:rsidRPr="00D65F46">
        <w:rPr>
          <w:rFonts w:ascii="Arial" w:hAnsi="Arial" w:cs="Arial"/>
          <w:b/>
          <w:bCs/>
          <w:sz w:val="24"/>
          <w:szCs w:val="24"/>
        </w:rPr>
        <w:t>załącznik nr 1</w:t>
      </w:r>
      <w:r w:rsidRPr="00D65F46">
        <w:rPr>
          <w:rFonts w:ascii="Arial" w:hAnsi="Arial" w:cs="Arial"/>
          <w:sz w:val="24"/>
          <w:szCs w:val="24"/>
        </w:rPr>
        <w:t>.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4. Wynagrodzenie będzie płatne na podstawie faktury wystawionej przez Wykonawcę po dokonaniu odbioru dostawy</w:t>
      </w:r>
      <w:r w:rsidR="00D65F46">
        <w:rPr>
          <w:rFonts w:ascii="Arial" w:hAnsi="Arial" w:cs="Arial"/>
          <w:sz w:val="24"/>
          <w:szCs w:val="24"/>
        </w:rPr>
        <w:t>,</w:t>
      </w:r>
      <w:r w:rsidRPr="00D65F46">
        <w:rPr>
          <w:rFonts w:ascii="Arial" w:hAnsi="Arial" w:cs="Arial"/>
          <w:sz w:val="24"/>
          <w:szCs w:val="24"/>
        </w:rPr>
        <w:t xml:space="preserve"> potwierdzonego protokołem zdawczo – odbiorczym </w:t>
      </w:r>
      <w:r w:rsidR="00D65F46">
        <w:rPr>
          <w:rFonts w:ascii="Arial" w:hAnsi="Arial" w:cs="Arial"/>
          <w:sz w:val="24"/>
          <w:szCs w:val="24"/>
        </w:rPr>
        <w:t>-</w:t>
      </w:r>
      <w:r w:rsidRPr="00D65F46">
        <w:rPr>
          <w:rFonts w:ascii="Arial" w:hAnsi="Arial" w:cs="Arial"/>
          <w:sz w:val="24"/>
          <w:szCs w:val="24"/>
        </w:rPr>
        <w:t xml:space="preserve"> podpisanym przez strony.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5. Faktura będzie płatna przez Zamawiającego przelewem na rachunek bankowy Wykonawcy …………………………………………………………………………… w terminie 14 dni od daty doręczenia prawidłowo wystawionej faktury.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4</w:t>
      </w:r>
    </w:p>
    <w:p w:rsid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 Zamawiający zobowiązuje się do odbioru ilościowego i jakościowego przedmiotu umowy w ciągu 3 dni roboczych w godzinach 8.00-14.00 od dnia dostawy.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trike/>
          <w:sz w:val="24"/>
          <w:szCs w:val="24"/>
        </w:rPr>
        <w:t xml:space="preserve">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5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 Wykonawca zobowiązuje się do wykonania przedmiotu niniejszej umowy zgodnie z ustalonymi terminami.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2. Realizacji dostawy zgodnie z niniejszą umową i należytą starannością.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3. Przygotowania kompletnej dokumentacji do odbioru dostawy (oryginalne karty gwarancyjne producentów wyposażenia i urządzeń, certyfikaty, instrukcje w języku polskim) oraz wydanie jej Zamawiającemu w dniu podpisania protokołu zdawczo – odbiorczego.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6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 W przypadku niewykonania lub nienależytego wykonania umowy Wykonawca zapłaci karę w wysokości 5% wynagrodzenia brutto, o którym mowa w § 3 ust. 1 umowy.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lastRenderedPageBreak/>
        <w:t xml:space="preserve">2. Za nieterminowe wykonanie umowy Wykonawca zapłaci kary umowne w wysokości 0,25% wynagrodzenia brutto, o którym mowa w § 3 ust. 1 umowy, za każdy rozpoczęty dzień zwłoki.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7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 Wykonawcy nie przysługuje wynagrodzenie za prace, materiały i urządzenia użyte do napraw i usunięcia wad w ramach rękojmi i gwarancji.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8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 Wszelkie zmiany treści niniejszej umowy wymagają formy pisemnej pod rygorem nieważności.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9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1.W sprawach nieuregulowanych niniejszą umową mają zastosowanie przepisy ustawy Kodeks Cywilny. 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2. Ewentualne spory powstałe na tle realizacji niniejszej umowy rozstrzygać będzie Sąd właściwy dla siedziby Zamawiającego. </w:t>
      </w:r>
    </w:p>
    <w:p w:rsidR="008533E6" w:rsidRPr="00D65F46" w:rsidRDefault="008533E6" w:rsidP="00D65F46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§ 10</w:t>
      </w:r>
    </w:p>
    <w:p w:rsidR="008533E6" w:rsidRPr="00D65F46" w:rsidRDefault="008533E6" w:rsidP="00D65F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Umowę sporządzono w 3 jednobrzmiących egzemplarzach, 2 egzemplarze dla Zamawiającego i 1 egzemplarz dla Wykonawcy.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 xml:space="preserve">ZAMAWIAJĄCY                                                                                    WYKONAWCA </w:t>
      </w: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8533E6" w:rsidRPr="00D65F46" w:rsidRDefault="008533E6" w:rsidP="00D65F4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5F46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</w:t>
      </w:r>
    </w:p>
    <w:p w:rsidR="006E1A86" w:rsidRPr="00D65F46" w:rsidRDefault="006E1A86" w:rsidP="00D65F4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E1A86" w:rsidRPr="00D65F46" w:rsidSect="008E45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2F" w:rsidRDefault="00C2312F" w:rsidP="008533E6">
      <w:pPr>
        <w:spacing w:after="0" w:line="240" w:lineRule="auto"/>
      </w:pPr>
      <w:r>
        <w:separator/>
      </w:r>
    </w:p>
  </w:endnote>
  <w:endnote w:type="continuationSeparator" w:id="0">
    <w:p w:rsidR="00C2312F" w:rsidRDefault="00C2312F" w:rsidP="0085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203550"/>
      <w:docPartObj>
        <w:docPartGallery w:val="Page Numbers (Bottom of Page)"/>
        <w:docPartUnique/>
      </w:docPartObj>
    </w:sdtPr>
    <w:sdtContent>
      <w:p w:rsidR="008533E6" w:rsidRDefault="00010F82">
        <w:pPr>
          <w:pStyle w:val="Stopka"/>
          <w:jc w:val="right"/>
        </w:pPr>
        <w:r>
          <w:fldChar w:fldCharType="begin"/>
        </w:r>
        <w:r w:rsidR="008533E6">
          <w:instrText>PAGE   \* MERGEFORMAT</w:instrText>
        </w:r>
        <w:r>
          <w:fldChar w:fldCharType="separate"/>
        </w:r>
        <w:r w:rsidR="00C00596">
          <w:rPr>
            <w:noProof/>
          </w:rPr>
          <w:t>3</w:t>
        </w:r>
        <w:r>
          <w:fldChar w:fldCharType="end"/>
        </w:r>
      </w:p>
    </w:sdtContent>
  </w:sdt>
  <w:p w:rsidR="008533E6" w:rsidRDefault="00853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2F" w:rsidRDefault="00C2312F" w:rsidP="008533E6">
      <w:pPr>
        <w:spacing w:after="0" w:line="240" w:lineRule="auto"/>
      </w:pPr>
      <w:r>
        <w:separator/>
      </w:r>
    </w:p>
  </w:footnote>
  <w:footnote w:type="continuationSeparator" w:id="0">
    <w:p w:rsidR="00C2312F" w:rsidRDefault="00C2312F" w:rsidP="0085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3E6"/>
    <w:rsid w:val="00010F82"/>
    <w:rsid w:val="004F62E5"/>
    <w:rsid w:val="006521BB"/>
    <w:rsid w:val="006E1A86"/>
    <w:rsid w:val="007338EA"/>
    <w:rsid w:val="007C02CF"/>
    <w:rsid w:val="008533E6"/>
    <w:rsid w:val="008E450C"/>
    <w:rsid w:val="00C00596"/>
    <w:rsid w:val="00C04EB2"/>
    <w:rsid w:val="00C2312F"/>
    <w:rsid w:val="00D0355A"/>
    <w:rsid w:val="00D65F46"/>
    <w:rsid w:val="00DA4EC0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33E6"/>
    <w:pPr>
      <w:spacing w:after="0" w:line="240" w:lineRule="auto"/>
    </w:pPr>
  </w:style>
  <w:style w:type="paragraph" w:customStyle="1" w:styleId="Default">
    <w:name w:val="Default"/>
    <w:rsid w:val="0085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3E6"/>
  </w:style>
  <w:style w:type="paragraph" w:styleId="Stopka">
    <w:name w:val="footer"/>
    <w:basedOn w:val="Normalny"/>
    <w:link w:val="StopkaZnak"/>
    <w:uiPriority w:val="99"/>
    <w:unhideWhenUsed/>
    <w:rsid w:val="0085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DCA9-86B4-4C1A-A71F-02187EDE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dkalinowski</dc:creator>
  <cp:lastModifiedBy>Paweł</cp:lastModifiedBy>
  <cp:revision>2</cp:revision>
  <dcterms:created xsi:type="dcterms:W3CDTF">2020-12-07T15:51:00Z</dcterms:created>
  <dcterms:modified xsi:type="dcterms:W3CDTF">2020-12-07T15:51:00Z</dcterms:modified>
</cp:coreProperties>
</file>